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176DC" w14:textId="58B5483D" w:rsidR="00C009EC" w:rsidRPr="00C009EC" w:rsidRDefault="00C009EC" w:rsidP="002873BE">
      <w:pPr>
        <w:rPr>
          <w:rFonts w:ascii="Book Antiqua" w:hAnsi="Book Antiqua"/>
          <w:b/>
          <w:bCs/>
          <w:sz w:val="32"/>
          <w:szCs w:val="32"/>
        </w:rPr>
      </w:pPr>
      <w:r w:rsidRPr="00C009EC">
        <w:rPr>
          <w:rFonts w:ascii="Book Antiqua" w:hAnsi="Book Antiqua"/>
          <w:b/>
          <w:bCs/>
          <w:sz w:val="32"/>
          <w:szCs w:val="32"/>
        </w:rPr>
        <w:t>Gällande om kunskapskrav</w:t>
      </w:r>
    </w:p>
    <w:p w14:paraId="5F116C4A" w14:textId="62F8855F" w:rsidR="00992A08" w:rsidRPr="00C009EC" w:rsidRDefault="00992A08" w:rsidP="002873BE">
      <w:pPr>
        <w:rPr>
          <w:rFonts w:ascii="Book Antiqua" w:hAnsi="Book Antiqua"/>
          <w:b/>
          <w:bCs/>
          <w:sz w:val="28"/>
          <w:szCs w:val="28"/>
        </w:rPr>
      </w:pPr>
      <w:r w:rsidRPr="00C009EC">
        <w:rPr>
          <w:rFonts w:ascii="Book Antiqua" w:hAnsi="Book Antiqua"/>
          <w:b/>
          <w:bCs/>
        </w:rPr>
        <w:t>Ändringar i AFS 2023:11</w:t>
      </w:r>
    </w:p>
    <w:p w14:paraId="78187E8F" w14:textId="024EA11D" w:rsidR="00992A08" w:rsidRPr="00992A08" w:rsidRDefault="00992A08" w:rsidP="002873BE">
      <w:pPr>
        <w:rPr>
          <w:rFonts w:ascii="Book Antiqua" w:hAnsi="Book Antiqua"/>
        </w:rPr>
      </w:pPr>
      <w:r w:rsidRPr="00992A08">
        <w:rPr>
          <w:rFonts w:ascii="Book Antiqua" w:hAnsi="Book Antiqua"/>
        </w:rPr>
        <w:t xml:space="preserve">Arbetsmiljöverkets </w:t>
      </w:r>
      <w:r>
        <w:rPr>
          <w:rFonts w:ascii="Book Antiqua" w:hAnsi="Book Antiqua"/>
        </w:rPr>
        <w:t xml:space="preserve">tidigare </w:t>
      </w:r>
      <w:r w:rsidRPr="00992A08">
        <w:rPr>
          <w:rFonts w:ascii="Book Antiqua" w:hAnsi="Book Antiqua"/>
        </w:rPr>
        <w:t xml:space="preserve">certifieringskrav på pannskötare har i </w:t>
      </w:r>
      <w:r w:rsidRPr="001843FB">
        <w:rPr>
          <w:rFonts w:ascii="Book Antiqua" w:hAnsi="Book Antiqua"/>
        </w:rPr>
        <w:t>AFS 2024:4</w:t>
      </w:r>
      <w:r w:rsidRPr="00992A08">
        <w:rPr>
          <w:rFonts w:ascii="Book Antiqua" w:hAnsi="Book Antiqua"/>
        </w:rPr>
        <w:t xml:space="preserve"> ändrats till ett kunskapskrav enligt nedanstående paragrafer. </w:t>
      </w:r>
      <w:r w:rsidR="001843FB" w:rsidRPr="001843FB">
        <w:rPr>
          <w:rFonts w:ascii="Book Antiqua" w:hAnsi="Book Antiqua"/>
        </w:rPr>
        <w:t>Detta underlättar i praktiken, men kräver ändå att minst en person med rätt utbildning eller erfarenhet finns på plats vid drift</w:t>
      </w:r>
      <w:r>
        <w:rPr>
          <w:rFonts w:ascii="Book Antiqua" w:hAnsi="Book Antiqua"/>
        </w:rPr>
        <w:t xml:space="preserve">. </w:t>
      </w:r>
    </w:p>
    <w:p w14:paraId="7509EF42" w14:textId="77777777" w:rsidR="00992A08" w:rsidRDefault="00992A08" w:rsidP="002873BE">
      <w:pPr>
        <w:rPr>
          <w:rFonts w:ascii="Book Antiqua" w:hAnsi="Book Antiqua"/>
          <w:b/>
          <w:bCs/>
        </w:rPr>
      </w:pPr>
    </w:p>
    <w:p w14:paraId="6CFD3376" w14:textId="5EBC3353" w:rsidR="004051BE" w:rsidRDefault="002873BE" w:rsidP="002873BE">
      <w:pPr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AFS 2023:11 10 kap. </w:t>
      </w:r>
    </w:p>
    <w:p w14:paraId="44A2D060" w14:textId="0C7B306B" w:rsidR="002873BE" w:rsidRPr="001D4793" w:rsidRDefault="002873BE" w:rsidP="002873BE">
      <w:pPr>
        <w:rPr>
          <w:rFonts w:ascii="Book Antiqua" w:hAnsi="Book Antiqua"/>
          <w:b/>
          <w:bCs/>
        </w:rPr>
      </w:pPr>
      <w:r w:rsidRPr="001D4793">
        <w:rPr>
          <w:rFonts w:ascii="Book Antiqua" w:hAnsi="Book Antiqua"/>
          <w:b/>
          <w:bCs/>
        </w:rPr>
        <w:t xml:space="preserve">30 § </w:t>
      </w:r>
      <w:r w:rsidRPr="001D4793">
        <w:rPr>
          <w:rFonts w:ascii="Book Antiqua" w:hAnsi="Book Antiqua"/>
        </w:rPr>
        <w:t>Arbetsgivaren ska se till att pannoperatörer som övervakar en panna i klass A eller B i enlighet med 27 och 28 §§ har kunskaper enligt bilaga 8.</w:t>
      </w:r>
    </w:p>
    <w:p w14:paraId="3520D329" w14:textId="77777777" w:rsidR="002873BE" w:rsidRPr="001D4793" w:rsidRDefault="002873BE" w:rsidP="002873BE">
      <w:pPr>
        <w:rPr>
          <w:rFonts w:ascii="Book Antiqua" w:hAnsi="Book Antiqua"/>
        </w:rPr>
      </w:pPr>
      <w:r w:rsidRPr="001D4793">
        <w:rPr>
          <w:rFonts w:ascii="Book Antiqua" w:hAnsi="Book Antiqua"/>
        </w:rPr>
        <w:t>Arbetsgivaren ska dessutom se till att pannoperatörerna får de kompletterande kunskaper och färdigheter som driften av den specifika pannan kräver.</w:t>
      </w:r>
    </w:p>
    <w:p w14:paraId="47518F08" w14:textId="77777777" w:rsidR="002873BE" w:rsidRPr="001D4793" w:rsidRDefault="002873BE" w:rsidP="002873BE">
      <w:pPr>
        <w:rPr>
          <w:rFonts w:ascii="Book Antiqua" w:hAnsi="Book Antiqua"/>
        </w:rPr>
      </w:pPr>
      <w:r w:rsidRPr="001D4793">
        <w:rPr>
          <w:rFonts w:ascii="Book Antiqua" w:hAnsi="Book Antiqua"/>
        </w:rPr>
        <w:t>Arbetsgivaren ansvarar för att kunskaperna är dokumenterade. </w:t>
      </w:r>
      <w:r w:rsidRPr="001D4793">
        <w:rPr>
          <w:rFonts w:ascii="Book Antiqua" w:hAnsi="Book Antiqua"/>
          <w:i/>
          <w:iCs/>
        </w:rPr>
        <w:t>(AFS</w:t>
      </w:r>
      <w:r w:rsidRPr="001D4793">
        <w:rPr>
          <w:rFonts w:ascii="Book Antiqua" w:hAnsi="Book Antiqua"/>
        </w:rPr>
        <w:t> </w:t>
      </w:r>
      <w:r w:rsidRPr="001D4793">
        <w:rPr>
          <w:rFonts w:ascii="Book Antiqua" w:hAnsi="Book Antiqua"/>
          <w:i/>
          <w:iCs/>
        </w:rPr>
        <w:t>2024:4)</w:t>
      </w:r>
    </w:p>
    <w:p w14:paraId="034B6017" w14:textId="77777777" w:rsidR="002873BE" w:rsidRPr="001D4793" w:rsidRDefault="002873BE" w:rsidP="002873BE">
      <w:pPr>
        <w:rPr>
          <w:rFonts w:ascii="Book Antiqua" w:hAnsi="Book Antiqua"/>
          <w:b/>
          <w:bCs/>
          <w:i/>
          <w:iCs/>
        </w:rPr>
      </w:pPr>
      <w:r w:rsidRPr="001D4793">
        <w:rPr>
          <w:rFonts w:ascii="Book Antiqua" w:hAnsi="Book Antiqua"/>
          <w:b/>
          <w:bCs/>
          <w:i/>
          <w:iCs/>
        </w:rPr>
        <w:t>Allmänna råd</w:t>
      </w:r>
    </w:p>
    <w:p w14:paraId="7DB1FC63" w14:textId="77777777" w:rsidR="002873BE" w:rsidRPr="001D4793" w:rsidRDefault="002873BE" w:rsidP="002873BE">
      <w:pPr>
        <w:rPr>
          <w:rFonts w:ascii="Book Antiqua" w:hAnsi="Book Antiqua"/>
          <w:i/>
          <w:iCs/>
        </w:rPr>
      </w:pPr>
      <w:r w:rsidRPr="001D4793">
        <w:rPr>
          <w:rFonts w:ascii="Book Antiqua" w:hAnsi="Book Antiqua"/>
          <w:i/>
          <w:iCs/>
        </w:rPr>
        <w:t>Kunskaperna kan vara dokumenterade på flera sätt, till exempel genom:</w:t>
      </w:r>
    </w:p>
    <w:p w14:paraId="302C5E59" w14:textId="77777777" w:rsidR="002873BE" w:rsidRPr="001D4793" w:rsidRDefault="002873BE" w:rsidP="002873BE">
      <w:pPr>
        <w:numPr>
          <w:ilvl w:val="0"/>
          <w:numId w:val="1"/>
        </w:numPr>
        <w:rPr>
          <w:rFonts w:ascii="Book Antiqua" w:hAnsi="Book Antiqua"/>
          <w:i/>
          <w:iCs/>
        </w:rPr>
      </w:pPr>
      <w:r w:rsidRPr="001D4793">
        <w:rPr>
          <w:rFonts w:ascii="Book Antiqua" w:hAnsi="Book Antiqua"/>
          <w:i/>
          <w:iCs/>
        </w:rPr>
        <w:t>kursintyg för relevanta kurser, eller</w:t>
      </w:r>
    </w:p>
    <w:p w14:paraId="312C5AF8" w14:textId="77777777" w:rsidR="002873BE" w:rsidRPr="001D4793" w:rsidRDefault="002873BE" w:rsidP="002873BE">
      <w:pPr>
        <w:numPr>
          <w:ilvl w:val="0"/>
          <w:numId w:val="1"/>
        </w:numPr>
        <w:rPr>
          <w:rFonts w:ascii="Book Antiqua" w:hAnsi="Book Antiqua"/>
          <w:i/>
          <w:iCs/>
        </w:rPr>
      </w:pPr>
      <w:r w:rsidRPr="001D4793">
        <w:rPr>
          <w:rFonts w:ascii="Book Antiqua" w:hAnsi="Book Antiqua"/>
          <w:i/>
          <w:iCs/>
        </w:rPr>
        <w:t>intyg från arbetsgivaren som visar antingen att pannoperatören har erfarenhet av drift och övervakning av den specifika pannan, samt längden av denna erfarenhet, eller</w:t>
      </w:r>
    </w:p>
    <w:p w14:paraId="0DAA9F62" w14:textId="77777777" w:rsidR="002873BE" w:rsidRPr="001D4793" w:rsidRDefault="002873BE" w:rsidP="002873BE">
      <w:pPr>
        <w:numPr>
          <w:ilvl w:val="0"/>
          <w:numId w:val="1"/>
        </w:numPr>
        <w:rPr>
          <w:rFonts w:ascii="Book Antiqua" w:hAnsi="Book Antiqua"/>
          <w:i/>
          <w:iCs/>
        </w:rPr>
      </w:pPr>
      <w:r w:rsidRPr="001D4793">
        <w:rPr>
          <w:rFonts w:ascii="Book Antiqua" w:hAnsi="Book Antiqua"/>
          <w:i/>
          <w:iCs/>
        </w:rPr>
        <w:t>intyg från arbetsgivaren som visar att pannoperatören har fått praktisk och teoretisk utbildning på den specifika pannan som övervakas, samt hur denna kunskap förvärvats. (AFS 2024:4)</w:t>
      </w:r>
    </w:p>
    <w:p w14:paraId="14F4C01F" w14:textId="77777777" w:rsidR="004051BE" w:rsidRDefault="004051BE" w:rsidP="004051BE">
      <w:pPr>
        <w:rPr>
          <w:rFonts w:ascii="Book Antiqua" w:hAnsi="Book Antiqua"/>
          <w:b/>
          <w:bCs/>
        </w:rPr>
      </w:pPr>
    </w:p>
    <w:p w14:paraId="2031336A" w14:textId="25FCC374" w:rsidR="0077459F" w:rsidRPr="00992A08" w:rsidRDefault="0077459F">
      <w:pPr>
        <w:rPr>
          <w:rFonts w:ascii="Book Antiqua" w:hAnsi="Book Antiqua"/>
        </w:rPr>
      </w:pPr>
    </w:p>
    <w:sectPr w:rsidR="0077459F" w:rsidRPr="00992A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091AD" w14:textId="77777777" w:rsidR="00A91E5B" w:rsidRDefault="00A91E5B" w:rsidP="002873BE">
      <w:pPr>
        <w:spacing w:after="0" w:line="240" w:lineRule="auto"/>
      </w:pPr>
      <w:r>
        <w:separator/>
      </w:r>
    </w:p>
  </w:endnote>
  <w:endnote w:type="continuationSeparator" w:id="0">
    <w:p w14:paraId="55018EDA" w14:textId="77777777" w:rsidR="00A91E5B" w:rsidRDefault="00A91E5B" w:rsidP="0028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E8169" w14:textId="77777777" w:rsidR="00A91E5B" w:rsidRDefault="00A91E5B" w:rsidP="002873BE">
      <w:pPr>
        <w:spacing w:after="0" w:line="240" w:lineRule="auto"/>
      </w:pPr>
      <w:r>
        <w:separator/>
      </w:r>
    </w:p>
  </w:footnote>
  <w:footnote w:type="continuationSeparator" w:id="0">
    <w:p w14:paraId="1640DC0C" w14:textId="77777777" w:rsidR="00A91E5B" w:rsidRDefault="00A91E5B" w:rsidP="00287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8842" w14:textId="1C345C73" w:rsidR="002873BE" w:rsidRDefault="002873BE">
    <w:pPr>
      <w:pStyle w:val="Sidhuvud"/>
    </w:pPr>
    <w:r>
      <w:rPr>
        <w:noProof/>
      </w:rPr>
      <w:drawing>
        <wp:inline distT="0" distB="0" distL="0" distR="0" wp14:anchorId="1FCB666B" wp14:editId="5924EB04">
          <wp:extent cx="1428750" cy="530225"/>
          <wp:effectExtent l="0" t="0" r="0" b="3175"/>
          <wp:docPr id="198823921" name="Bildobjekt 1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823921" name="Bildobjekt 1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AA93FC" w14:textId="77777777" w:rsidR="002873BE" w:rsidRDefault="002873BE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F5C25"/>
    <w:multiLevelType w:val="multilevel"/>
    <w:tmpl w:val="6DA83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1F720C"/>
    <w:multiLevelType w:val="multilevel"/>
    <w:tmpl w:val="F9967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3327890">
    <w:abstractNumId w:val="1"/>
  </w:num>
  <w:num w:numId="2" w16cid:durableId="1174028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DAE"/>
    <w:rsid w:val="001843FB"/>
    <w:rsid w:val="002873BE"/>
    <w:rsid w:val="004051BE"/>
    <w:rsid w:val="004D0BCD"/>
    <w:rsid w:val="004F5522"/>
    <w:rsid w:val="00656976"/>
    <w:rsid w:val="00674362"/>
    <w:rsid w:val="0077459F"/>
    <w:rsid w:val="007B1627"/>
    <w:rsid w:val="008E5DAE"/>
    <w:rsid w:val="00973E84"/>
    <w:rsid w:val="00992A08"/>
    <w:rsid w:val="009F2519"/>
    <w:rsid w:val="00A91E5B"/>
    <w:rsid w:val="00AA334B"/>
    <w:rsid w:val="00AC1FDC"/>
    <w:rsid w:val="00BF5D39"/>
    <w:rsid w:val="00C009EC"/>
    <w:rsid w:val="00C8258D"/>
    <w:rsid w:val="00CB14F7"/>
    <w:rsid w:val="00D94E9F"/>
    <w:rsid w:val="00EA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31980"/>
  <w15:chartTrackingRefBased/>
  <w15:docId w15:val="{A1761E37-7850-4EFA-9A8C-6E37D8CF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3BE"/>
  </w:style>
  <w:style w:type="paragraph" w:styleId="Rubrik1">
    <w:name w:val="heading 1"/>
    <w:basedOn w:val="Normal"/>
    <w:next w:val="Normal"/>
    <w:link w:val="Rubrik1Char"/>
    <w:uiPriority w:val="9"/>
    <w:qFormat/>
    <w:rsid w:val="008E5D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8E5D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8E5D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E5D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E5D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E5D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E5D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E5D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E5D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E5D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8E5D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8E5D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E5DAE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E5DAE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E5DAE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E5DAE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E5DAE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E5DAE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E5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8E5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E5D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E5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E5D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8E5DAE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E5DAE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8E5DAE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E5D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E5DAE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E5DAE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287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2873BE"/>
  </w:style>
  <w:style w:type="paragraph" w:styleId="Sidfot">
    <w:name w:val="footer"/>
    <w:basedOn w:val="Normal"/>
    <w:link w:val="SidfotChar"/>
    <w:uiPriority w:val="99"/>
    <w:unhideWhenUsed/>
    <w:rsid w:val="00287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2873BE"/>
  </w:style>
  <w:style w:type="character" w:styleId="Kommentarsreferens">
    <w:name w:val="annotation reference"/>
    <w:basedOn w:val="Standardstycketeckensnitt"/>
    <w:uiPriority w:val="99"/>
    <w:semiHidden/>
    <w:unhideWhenUsed/>
    <w:rsid w:val="00EA4D4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unhideWhenUsed/>
    <w:rsid w:val="00EA4D4B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EA4D4B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EA4D4B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EA4D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6</cp:revision>
  <dcterms:created xsi:type="dcterms:W3CDTF">2025-12-11T13:29:00Z</dcterms:created>
  <dcterms:modified xsi:type="dcterms:W3CDTF">2025-12-12T13:28:00Z</dcterms:modified>
</cp:coreProperties>
</file>